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D7E" w:rsidRPr="00EC6D7E" w:rsidRDefault="00EC6D7E" w:rsidP="00EC6D7E">
      <w:pPr>
        <w:spacing w:after="0" w:line="240" w:lineRule="auto"/>
        <w:ind w:left="-284" w:firstLine="71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C6D7E">
        <w:rPr>
          <w:rFonts w:ascii="Times New Roman" w:eastAsia="Calibri" w:hAnsi="Times New Roman" w:cs="Times New Roman"/>
          <w:sz w:val="28"/>
          <w:szCs w:val="28"/>
          <w:u w:val="single"/>
        </w:rPr>
        <w:t>Реквизиты для перечисления денежных средств, в качестве обеспечения исполнения контракта:</w:t>
      </w:r>
    </w:p>
    <w:p w:rsidR="00EC6D7E" w:rsidRPr="00EC6D7E" w:rsidRDefault="00EC6D7E" w:rsidP="00EC6D7E">
      <w:pPr>
        <w:spacing w:after="0" w:line="240" w:lineRule="auto"/>
        <w:ind w:left="-284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6D7E" w:rsidRPr="00EC6D7E" w:rsidRDefault="00EC6D7E" w:rsidP="00EC6D7E">
      <w:pPr>
        <w:spacing w:after="0" w:line="240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EC6D7E">
        <w:rPr>
          <w:rFonts w:ascii="Times New Roman" w:hAnsi="Times New Roman" w:cs="Times New Roman"/>
          <w:sz w:val="28"/>
          <w:szCs w:val="28"/>
        </w:rPr>
        <w:t xml:space="preserve">ИНН 5433161342     КПП 543301001 </w:t>
      </w:r>
    </w:p>
    <w:p w:rsidR="00EC6D7E" w:rsidRPr="00EC6D7E" w:rsidRDefault="00EC6D7E" w:rsidP="00EC6D7E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C6D7E">
        <w:rPr>
          <w:rFonts w:ascii="Times New Roman" w:hAnsi="Times New Roman" w:cs="Times New Roman"/>
          <w:sz w:val="28"/>
          <w:szCs w:val="28"/>
        </w:rPr>
        <w:t xml:space="preserve">УФК по Новосибирской области (ФБУН ГНЦ ВБ «Вектор»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C6D7E">
        <w:rPr>
          <w:rFonts w:ascii="Times New Roman" w:hAnsi="Times New Roman" w:cs="Times New Roman"/>
          <w:sz w:val="28"/>
          <w:szCs w:val="28"/>
        </w:rPr>
        <w:t xml:space="preserve">Роспотребнадзора л/с </w:t>
      </w:r>
      <w:r w:rsidRPr="00EC6D7E">
        <w:rPr>
          <w:rFonts w:ascii="Times New Roman" w:hAnsi="Times New Roman" w:cs="Times New Roman"/>
          <w:b/>
          <w:sz w:val="28"/>
          <w:szCs w:val="28"/>
        </w:rPr>
        <w:t>20516Х89540</w:t>
      </w:r>
      <w:r w:rsidRPr="00EC6D7E">
        <w:rPr>
          <w:rFonts w:ascii="Times New Roman" w:hAnsi="Times New Roman" w:cs="Times New Roman"/>
          <w:sz w:val="28"/>
          <w:szCs w:val="28"/>
        </w:rPr>
        <w:t>)</w:t>
      </w:r>
    </w:p>
    <w:p w:rsidR="00EC6D7E" w:rsidRPr="00EC6D7E" w:rsidRDefault="00EC6D7E" w:rsidP="00EC6D7E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C6D7E">
        <w:rPr>
          <w:rFonts w:ascii="Times New Roman" w:hAnsi="Times New Roman" w:cs="Times New Roman"/>
          <w:b/>
          <w:sz w:val="28"/>
          <w:szCs w:val="28"/>
        </w:rPr>
        <w:t>№ казначейского счета по учету средств БУ, АУ:</w:t>
      </w:r>
      <w:r w:rsidRPr="00EC6D7E">
        <w:rPr>
          <w:rFonts w:ascii="Times New Roman" w:hAnsi="Times New Roman" w:cs="Times New Roman"/>
          <w:sz w:val="28"/>
          <w:szCs w:val="28"/>
        </w:rPr>
        <w:t xml:space="preserve"> 03214643000000015100</w:t>
      </w:r>
    </w:p>
    <w:p w:rsidR="00EC6D7E" w:rsidRPr="00EC6D7E" w:rsidRDefault="00EC6D7E" w:rsidP="00EC6D7E">
      <w:pPr>
        <w:spacing w:after="0" w:line="240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EC6D7E">
        <w:rPr>
          <w:rFonts w:ascii="Times New Roman" w:hAnsi="Times New Roman" w:cs="Times New Roman"/>
          <w:b/>
          <w:sz w:val="28"/>
          <w:szCs w:val="28"/>
        </w:rPr>
        <w:t>№ единого казначейского счета*:</w:t>
      </w:r>
      <w:r w:rsidRPr="00EC6D7E">
        <w:rPr>
          <w:rFonts w:ascii="Times New Roman" w:hAnsi="Times New Roman" w:cs="Times New Roman"/>
          <w:sz w:val="28"/>
          <w:szCs w:val="28"/>
        </w:rPr>
        <w:t xml:space="preserve"> 40102810445370000043</w:t>
      </w:r>
    </w:p>
    <w:p w:rsidR="00EC6D7E" w:rsidRPr="00EC6D7E" w:rsidRDefault="00EC6D7E" w:rsidP="00EC6D7E">
      <w:pPr>
        <w:spacing w:after="0" w:line="240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EC6D7E">
        <w:rPr>
          <w:rFonts w:ascii="Times New Roman" w:hAnsi="Times New Roman" w:cs="Times New Roman"/>
          <w:sz w:val="28"/>
          <w:szCs w:val="28"/>
        </w:rPr>
        <w:t xml:space="preserve">БИК 015004950 </w:t>
      </w:r>
    </w:p>
    <w:p w:rsidR="00EC6D7E" w:rsidRPr="00EC6D7E" w:rsidRDefault="00EC6D7E" w:rsidP="00EC6D7E">
      <w:pPr>
        <w:spacing w:after="0" w:line="240" w:lineRule="auto"/>
        <w:ind w:left="-284" w:firstLine="710"/>
        <w:rPr>
          <w:rFonts w:ascii="Times New Roman" w:hAnsi="Times New Roman" w:cs="Times New Roman"/>
          <w:b/>
          <w:sz w:val="28"/>
          <w:szCs w:val="28"/>
        </w:rPr>
      </w:pPr>
      <w:r w:rsidRPr="00EC6D7E">
        <w:rPr>
          <w:rFonts w:ascii="Times New Roman" w:hAnsi="Times New Roman" w:cs="Times New Roman"/>
          <w:b/>
          <w:sz w:val="28"/>
          <w:szCs w:val="28"/>
        </w:rPr>
        <w:t>Наименование банка//наименование ТОФК, местоположение:</w:t>
      </w:r>
    </w:p>
    <w:p w:rsidR="00EC6D7E" w:rsidRPr="00EC6D7E" w:rsidRDefault="00EC6D7E" w:rsidP="00EC6D7E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C6D7E">
        <w:rPr>
          <w:rFonts w:ascii="Times New Roman" w:hAnsi="Times New Roman" w:cs="Times New Roman"/>
          <w:sz w:val="28"/>
          <w:szCs w:val="28"/>
        </w:rPr>
        <w:t>Сибирское ГУ Банка России // УФК по Новосибирской области г. Новосибирск</w:t>
      </w:r>
    </w:p>
    <w:p w:rsidR="00C31044" w:rsidRDefault="00434B92" w:rsidP="00434B92">
      <w:pPr>
        <w:spacing w:after="0" w:line="240" w:lineRule="auto"/>
        <w:ind w:left="426"/>
        <w:rPr>
          <w:sz w:val="28"/>
          <w:szCs w:val="28"/>
        </w:rPr>
      </w:pPr>
      <w:r>
        <w:rPr>
          <w:rFonts w:ascii="Times New Roman" w:hAnsi="Times New Roman"/>
          <w:b/>
          <w:color w:val="1F497D" w:themeColor="text2"/>
          <w:sz w:val="28"/>
        </w:rPr>
        <w:t>КБК 00000000000000000510</w:t>
      </w:r>
    </w:p>
    <w:p w:rsidR="00794843" w:rsidRPr="00794843" w:rsidRDefault="00794843" w:rsidP="00794843">
      <w:pPr>
        <w:spacing w:after="0" w:line="240" w:lineRule="auto"/>
        <w:ind w:left="426"/>
        <w:rPr>
          <w:rFonts w:ascii="Times New Roman" w:hAnsi="Times New Roman"/>
          <w:b/>
          <w:color w:val="1F497D" w:themeColor="text2"/>
          <w:sz w:val="28"/>
        </w:rPr>
      </w:pPr>
      <w:r w:rsidRPr="00794843">
        <w:rPr>
          <w:rFonts w:ascii="Times New Roman" w:hAnsi="Times New Roman"/>
          <w:b/>
          <w:color w:val="1F497D" w:themeColor="text2"/>
          <w:sz w:val="28"/>
        </w:rPr>
        <w:t>ОКТМО</w:t>
      </w:r>
      <w:r>
        <w:rPr>
          <w:rFonts w:ascii="Times New Roman" w:hAnsi="Times New Roman"/>
          <w:b/>
          <w:color w:val="1F497D" w:themeColor="text2"/>
          <w:sz w:val="28"/>
        </w:rPr>
        <w:t xml:space="preserve"> </w:t>
      </w:r>
      <w:r w:rsidRPr="00794843">
        <w:rPr>
          <w:rFonts w:ascii="Times New Roman" w:hAnsi="Times New Roman"/>
          <w:b/>
          <w:color w:val="1F497D" w:themeColor="text2"/>
          <w:sz w:val="28"/>
        </w:rPr>
        <w:t>50740000</w:t>
      </w:r>
      <w:bookmarkStart w:id="0" w:name="_GoBack"/>
      <w:bookmarkEnd w:id="0"/>
    </w:p>
    <w:p w:rsidR="00C31044" w:rsidRPr="00C31044" w:rsidRDefault="00C31044" w:rsidP="00794843">
      <w:pPr>
        <w:spacing w:after="0" w:line="240" w:lineRule="auto"/>
        <w:ind w:left="-284" w:firstLine="710"/>
        <w:rPr>
          <w:sz w:val="28"/>
          <w:szCs w:val="28"/>
        </w:rPr>
      </w:pPr>
    </w:p>
    <w:p w:rsidR="00C31044" w:rsidRPr="00C31044" w:rsidRDefault="00C31044" w:rsidP="00C31044">
      <w:pPr>
        <w:ind w:firstLine="708"/>
      </w:pPr>
    </w:p>
    <w:sectPr w:rsidR="00C31044" w:rsidRPr="00C3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13"/>
    <w:rsid w:val="000E7713"/>
    <w:rsid w:val="00195117"/>
    <w:rsid w:val="00434B92"/>
    <w:rsid w:val="00794843"/>
    <w:rsid w:val="00C31044"/>
    <w:rsid w:val="00D8071D"/>
    <w:rsid w:val="00EC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94F40-339D-4A0A-9C28-EAB3294A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8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Soboleva_TN</dc:creator>
  <cp:keywords/>
  <dc:description/>
  <cp:lastModifiedBy>Талибова Екатерина Александровна</cp:lastModifiedBy>
  <cp:revision>4</cp:revision>
  <dcterms:created xsi:type="dcterms:W3CDTF">2023-11-27T03:09:00Z</dcterms:created>
  <dcterms:modified xsi:type="dcterms:W3CDTF">2024-04-02T04:24:00Z</dcterms:modified>
</cp:coreProperties>
</file>